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9D" w:rsidRPr="0055799D" w:rsidRDefault="0055799D" w:rsidP="0055799D">
      <w:pPr>
        <w:pStyle w:val="Title"/>
        <w:rPr>
          <w:rFonts w:ascii="Calibri" w:eastAsia="Times New Roman" w:hAnsi="Calibri" w:cs="Calibri"/>
        </w:rPr>
      </w:pPr>
      <w:r w:rsidRPr="0055799D">
        <w:rPr>
          <w:rFonts w:ascii="Calibri" w:eastAsia="Times New Roman" w:hAnsi="Calibri" w:cs="Calibri"/>
        </w:rPr>
        <w:t>Applying for the Division of Developmental Disabilities</w:t>
      </w:r>
    </w:p>
    <w:p w:rsidR="0055799D" w:rsidRPr="0055799D" w:rsidRDefault="0055799D" w:rsidP="0055799D">
      <w:p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The Division of Developmental Disabilities (DDD) provides lots of services to help you live independently in your community. They can help you make decisions about your health, where you live, and where you work.</w:t>
      </w:r>
    </w:p>
    <w:p w:rsidR="0055799D" w:rsidRPr="0055799D" w:rsidRDefault="0055799D" w:rsidP="0055799D">
      <w:pPr>
        <w:pStyle w:val="Heading1"/>
        <w:rPr>
          <w:rFonts w:ascii="Calibri" w:eastAsia="Times New Roman" w:hAnsi="Calibri" w:cs="Calibri"/>
          <w:color w:val="auto"/>
        </w:rPr>
      </w:pPr>
      <w:r w:rsidRPr="0055799D">
        <w:rPr>
          <w:rFonts w:ascii="Calibri" w:eastAsia="Times New Roman" w:hAnsi="Calibri" w:cs="Calibri"/>
          <w:color w:val="auto"/>
        </w:rPr>
        <w:t>Can DDD Help Me?</w:t>
      </w:r>
    </w:p>
    <w:p w:rsidR="0055799D" w:rsidRPr="0055799D" w:rsidRDefault="0055799D" w:rsidP="0055799D">
      <w:p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To get help from DDD, you need to:</w:t>
      </w:r>
    </w:p>
    <w:p w:rsidR="0055799D" w:rsidRPr="0055799D" w:rsidRDefault="0055799D" w:rsidP="0055799D">
      <w:p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1. Apply: It is your choice whether you want to apply to DDD or not.</w:t>
      </w:r>
    </w:p>
    <w:p w:rsidR="0055799D" w:rsidRPr="0055799D" w:rsidRDefault="0055799D" w:rsidP="0055799D">
      <w:p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 xml:space="preserve">2. Live in </w:t>
      </w:r>
      <w:proofErr w:type="spellStart"/>
      <w:proofErr w:type="gramStart"/>
      <w:r w:rsidRPr="0055799D">
        <w:rPr>
          <w:rFonts w:ascii="Calibri" w:eastAsia="Times New Roman" w:hAnsi="Calibri" w:cs="Calibri"/>
          <w:sz w:val="24"/>
          <w:szCs w:val="24"/>
        </w:rPr>
        <w:t>Arizona:You</w:t>
      </w:r>
      <w:proofErr w:type="spellEnd"/>
      <w:proofErr w:type="gramEnd"/>
      <w:r w:rsidRPr="0055799D">
        <w:rPr>
          <w:rFonts w:ascii="Calibri" w:eastAsia="Times New Roman" w:hAnsi="Calibri" w:cs="Calibri"/>
          <w:sz w:val="24"/>
          <w:szCs w:val="24"/>
        </w:rPr>
        <w:t xml:space="preserve"> must be an Arizona resident to get DDD’s help. If you live in Arizona most of the time, you are probably an Arizona resident.</w:t>
      </w:r>
    </w:p>
    <w:p w:rsidR="0055799D" w:rsidRPr="0055799D" w:rsidRDefault="0055799D" w:rsidP="0055799D">
      <w:p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 xml:space="preserve">3. Have a Developmental Disability: Developmental disabilities include cerebral palsy, epilepsy, autism, and intellectual (cognitive) disabilities. You will need paperwork from your doctor or school. </w:t>
      </w:r>
    </w:p>
    <w:p w:rsidR="0055799D" w:rsidRPr="0055799D" w:rsidRDefault="0055799D" w:rsidP="0055799D">
      <w:p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4. Have Trouble with Daily Living Skills: Daily living skills are things you need to live independently and take care of yourself. They include things like:</w:t>
      </w:r>
    </w:p>
    <w:p w:rsidR="0055799D" w:rsidRPr="0055799D" w:rsidRDefault="0055799D" w:rsidP="0055799D">
      <w:pPr>
        <w:numPr>
          <w:ilvl w:val="0"/>
          <w:numId w:val="8"/>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Communicating</w:t>
      </w:r>
    </w:p>
    <w:p w:rsidR="0055799D" w:rsidRPr="0055799D" w:rsidRDefault="0055799D" w:rsidP="0055799D">
      <w:pPr>
        <w:numPr>
          <w:ilvl w:val="0"/>
          <w:numId w:val="8"/>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Learning</w:t>
      </w:r>
    </w:p>
    <w:p w:rsidR="0055799D" w:rsidRPr="0055799D" w:rsidRDefault="0055799D" w:rsidP="0055799D">
      <w:pPr>
        <w:numPr>
          <w:ilvl w:val="0"/>
          <w:numId w:val="8"/>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Making decisions</w:t>
      </w:r>
    </w:p>
    <w:p w:rsidR="0055799D" w:rsidRPr="0055799D" w:rsidRDefault="0055799D" w:rsidP="0055799D">
      <w:pPr>
        <w:numPr>
          <w:ilvl w:val="0"/>
          <w:numId w:val="8"/>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Moving around</w:t>
      </w:r>
    </w:p>
    <w:p w:rsidR="0055799D" w:rsidRPr="0055799D" w:rsidRDefault="0055799D" w:rsidP="0055799D">
      <w:pPr>
        <w:numPr>
          <w:ilvl w:val="0"/>
          <w:numId w:val="8"/>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Cleaning yourself</w:t>
      </w:r>
    </w:p>
    <w:p w:rsidR="0055799D" w:rsidRPr="0055799D" w:rsidRDefault="0055799D" w:rsidP="0055799D">
      <w:pPr>
        <w:numPr>
          <w:ilvl w:val="0"/>
          <w:numId w:val="8"/>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Using the bathroom</w:t>
      </w:r>
    </w:p>
    <w:p w:rsidR="0055799D" w:rsidRPr="0055799D" w:rsidRDefault="0055799D" w:rsidP="0055799D">
      <w:pPr>
        <w:numPr>
          <w:ilvl w:val="0"/>
          <w:numId w:val="8"/>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Making food for yourself</w:t>
      </w:r>
    </w:p>
    <w:p w:rsidR="0055799D" w:rsidRPr="0055799D" w:rsidRDefault="0055799D" w:rsidP="0055799D">
      <w:pPr>
        <w:numPr>
          <w:ilvl w:val="0"/>
          <w:numId w:val="8"/>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Transportation</w:t>
      </w:r>
    </w:p>
    <w:p w:rsidR="0055799D" w:rsidRPr="0055799D" w:rsidRDefault="0055799D" w:rsidP="0055799D">
      <w:pPr>
        <w:numPr>
          <w:ilvl w:val="0"/>
          <w:numId w:val="8"/>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Working</w:t>
      </w:r>
    </w:p>
    <w:p w:rsidR="0055799D" w:rsidRPr="0055799D" w:rsidRDefault="0055799D" w:rsidP="0055799D">
      <w:pPr>
        <w:pStyle w:val="Heading1"/>
        <w:rPr>
          <w:rFonts w:ascii="Calibri" w:eastAsia="Times New Roman" w:hAnsi="Calibri" w:cs="Calibri"/>
          <w:color w:val="auto"/>
        </w:rPr>
      </w:pPr>
      <w:r w:rsidRPr="0055799D">
        <w:rPr>
          <w:rFonts w:ascii="Calibri" w:eastAsia="Times New Roman" w:hAnsi="Calibri" w:cs="Calibri"/>
          <w:color w:val="auto"/>
        </w:rPr>
        <w:t xml:space="preserve">How Do I Apply? </w:t>
      </w:r>
    </w:p>
    <w:p w:rsidR="0055799D" w:rsidRPr="0055799D" w:rsidRDefault="0055799D" w:rsidP="0055799D">
      <w:p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You need the following paperwork to apply for DDD.</w:t>
      </w:r>
    </w:p>
    <w:p w:rsidR="0055799D" w:rsidRPr="0055799D" w:rsidRDefault="0055799D" w:rsidP="0055799D">
      <w:pPr>
        <w:numPr>
          <w:ilvl w:val="0"/>
          <w:numId w:val="9"/>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Application</w:t>
      </w:r>
    </w:p>
    <w:p w:rsidR="0055799D" w:rsidRPr="0055799D" w:rsidRDefault="0055799D" w:rsidP="0055799D">
      <w:pPr>
        <w:numPr>
          <w:ilvl w:val="1"/>
          <w:numId w:val="9"/>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You can find the application on the Arizona DES Website:</w:t>
      </w:r>
    </w:p>
    <w:p w:rsidR="0055799D" w:rsidRPr="0055799D" w:rsidRDefault="0055799D" w:rsidP="0055799D">
      <w:pPr>
        <w:spacing w:before="100" w:beforeAutospacing="1" w:after="100" w:afterAutospacing="1" w:line="240" w:lineRule="auto"/>
        <w:ind w:left="1440"/>
        <w:rPr>
          <w:rFonts w:ascii="Calibri" w:eastAsia="Times New Roman" w:hAnsi="Calibri" w:cs="Calibri"/>
          <w:sz w:val="24"/>
          <w:szCs w:val="24"/>
        </w:rPr>
      </w:pPr>
      <w:hyperlink r:id="rId5" w:history="1">
        <w:r w:rsidRPr="0055799D">
          <w:rPr>
            <w:rFonts w:ascii="Calibri" w:eastAsia="Times New Roman" w:hAnsi="Calibri" w:cs="Calibri"/>
            <w:sz w:val="24"/>
            <w:szCs w:val="24"/>
            <w:u w:val="single"/>
          </w:rPr>
          <w:t>https://des.az.gov/sites/default/files/DDD-1972_32919.pd</w:t>
        </w:r>
      </w:hyperlink>
      <w:r w:rsidRPr="0055799D">
        <w:rPr>
          <w:rFonts w:ascii="Calibri" w:eastAsia="Times New Roman" w:hAnsi="Calibri" w:cs="Calibri"/>
          <w:sz w:val="24"/>
          <w:szCs w:val="24"/>
        </w:rPr>
        <w:t>f</w:t>
      </w:r>
    </w:p>
    <w:p w:rsidR="0055799D" w:rsidRPr="0055799D" w:rsidRDefault="0055799D" w:rsidP="0055799D">
      <w:pPr>
        <w:numPr>
          <w:ilvl w:val="0"/>
          <w:numId w:val="9"/>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lastRenderedPageBreak/>
        <w:t>Birth Certificate or Immigration/Citizenship Documents</w:t>
      </w:r>
    </w:p>
    <w:p w:rsidR="0055799D" w:rsidRPr="0055799D" w:rsidRDefault="0055799D" w:rsidP="0055799D">
      <w:pPr>
        <w:numPr>
          <w:ilvl w:val="0"/>
          <w:numId w:val="9"/>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Records from Your Doctor or School Showing You have a Disability</w:t>
      </w:r>
    </w:p>
    <w:p w:rsidR="0055799D" w:rsidRPr="0055799D" w:rsidRDefault="0055799D" w:rsidP="0055799D">
      <w:pPr>
        <w:numPr>
          <w:ilvl w:val="0"/>
          <w:numId w:val="9"/>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Medical Insurance Card (if you have one)</w:t>
      </w:r>
    </w:p>
    <w:p w:rsidR="0055799D" w:rsidRPr="0055799D" w:rsidRDefault="0055799D" w:rsidP="0055799D">
      <w:pPr>
        <w:numPr>
          <w:ilvl w:val="1"/>
          <w:numId w:val="9"/>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If you are not your own guardian, you will also need documents showing who is allowed to make decisions for you.</w:t>
      </w:r>
    </w:p>
    <w:p w:rsidR="0055799D" w:rsidRPr="0055799D" w:rsidRDefault="0055799D" w:rsidP="0055799D">
      <w:pPr>
        <w:numPr>
          <w:ilvl w:val="1"/>
          <w:numId w:val="9"/>
        </w:num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 xml:space="preserve">DDD has a checklist to help you keep track of which documents you need: </w:t>
      </w:r>
      <w:hyperlink r:id="rId6" w:history="1">
        <w:r w:rsidRPr="0055799D">
          <w:rPr>
            <w:rFonts w:ascii="Calibri" w:eastAsia="Times New Roman" w:hAnsi="Calibri" w:cs="Calibri"/>
            <w:sz w:val="24"/>
            <w:szCs w:val="24"/>
            <w:u w:val="single"/>
          </w:rPr>
          <w:t>https://des.az.gov/services/disabilities/developmental-disabilities/determine-eligibility</w:t>
        </w:r>
      </w:hyperlink>
    </w:p>
    <w:p w:rsidR="0055799D" w:rsidRPr="0055799D" w:rsidRDefault="0055799D" w:rsidP="0055799D">
      <w:p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 xml:space="preserve">If you have questions, please contact the Division at toll free 1-844-770-9500 or via e-mail at </w:t>
      </w:r>
      <w:hyperlink r:id="rId7" w:history="1">
        <w:r w:rsidRPr="0055799D">
          <w:rPr>
            <w:rFonts w:ascii="Calibri" w:eastAsia="Times New Roman" w:hAnsi="Calibri" w:cs="Calibri"/>
            <w:sz w:val="24"/>
            <w:szCs w:val="24"/>
            <w:u w:val="single"/>
          </w:rPr>
          <w:t>DDDApply@azdes.gov</w:t>
        </w:r>
      </w:hyperlink>
      <w:r w:rsidRPr="0055799D">
        <w:rPr>
          <w:rFonts w:ascii="Calibri" w:eastAsia="Times New Roman" w:hAnsi="Calibri" w:cs="Calibri"/>
          <w:sz w:val="24"/>
          <w:szCs w:val="24"/>
        </w:rPr>
        <w:t>.</w:t>
      </w:r>
    </w:p>
    <w:p w:rsidR="0055799D" w:rsidRPr="0055799D" w:rsidRDefault="0055799D" w:rsidP="0055799D">
      <w:pPr>
        <w:spacing w:before="100" w:beforeAutospacing="1" w:after="100" w:afterAutospacing="1" w:line="240" w:lineRule="auto"/>
        <w:rPr>
          <w:rFonts w:ascii="Calibri" w:eastAsia="Times New Roman" w:hAnsi="Calibri" w:cs="Calibri"/>
          <w:sz w:val="24"/>
          <w:szCs w:val="24"/>
        </w:rPr>
      </w:pPr>
      <w:r w:rsidRPr="0055799D">
        <w:rPr>
          <w:rFonts w:ascii="Calibri" w:eastAsia="Times New Roman" w:hAnsi="Calibri" w:cs="Calibri"/>
          <w:sz w:val="24"/>
          <w:szCs w:val="24"/>
        </w:rPr>
        <w:t>To learn more, visit AZEmploymentFirst.org</w:t>
      </w:r>
    </w:p>
    <w:p w:rsidR="0055799D" w:rsidRPr="0055799D" w:rsidRDefault="0055799D" w:rsidP="0055799D">
      <w:pPr>
        <w:spacing w:before="100" w:beforeAutospacing="1" w:after="100" w:afterAutospacing="1" w:line="240" w:lineRule="auto"/>
        <w:rPr>
          <w:rFonts w:ascii="Calibri" w:eastAsia="Times New Roman" w:hAnsi="Calibri" w:cs="Calibri"/>
          <w:sz w:val="24"/>
          <w:szCs w:val="24"/>
        </w:rPr>
      </w:pPr>
    </w:p>
    <w:p w:rsidR="0055799D" w:rsidRPr="0055799D" w:rsidRDefault="0055799D" w:rsidP="0055799D">
      <w:pPr>
        <w:spacing w:before="100" w:beforeAutospacing="1" w:after="100" w:afterAutospacing="1" w:line="240" w:lineRule="auto"/>
        <w:rPr>
          <w:rFonts w:ascii="Calibri" w:eastAsia="Times New Roman" w:hAnsi="Calibri" w:cs="Calibri"/>
          <w:sz w:val="24"/>
          <w:szCs w:val="24"/>
        </w:rPr>
      </w:pPr>
      <w:bookmarkStart w:id="0" w:name="_GoBack"/>
      <w:bookmarkEnd w:id="0"/>
    </w:p>
    <w:p w:rsidR="008C298D" w:rsidRPr="0055799D" w:rsidRDefault="008C298D" w:rsidP="0055799D">
      <w:pPr>
        <w:rPr>
          <w:rFonts w:ascii="Calibri" w:hAnsi="Calibri" w:cs="Calibri"/>
        </w:rPr>
      </w:pPr>
    </w:p>
    <w:sectPr w:rsidR="008C298D" w:rsidRPr="0055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70E5"/>
    <w:multiLevelType w:val="multilevel"/>
    <w:tmpl w:val="7F2C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21A12"/>
    <w:multiLevelType w:val="multilevel"/>
    <w:tmpl w:val="C14A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52237"/>
    <w:multiLevelType w:val="multilevel"/>
    <w:tmpl w:val="BC9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34A3B"/>
    <w:multiLevelType w:val="multilevel"/>
    <w:tmpl w:val="FE84B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A5A49"/>
    <w:multiLevelType w:val="multilevel"/>
    <w:tmpl w:val="C014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378CF"/>
    <w:multiLevelType w:val="multilevel"/>
    <w:tmpl w:val="E37A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630CB"/>
    <w:multiLevelType w:val="multilevel"/>
    <w:tmpl w:val="48B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84449"/>
    <w:multiLevelType w:val="multilevel"/>
    <w:tmpl w:val="D09C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674B9"/>
    <w:multiLevelType w:val="multilevel"/>
    <w:tmpl w:val="6828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8D"/>
    <w:rsid w:val="0031786F"/>
    <w:rsid w:val="0055799D"/>
    <w:rsid w:val="008C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4C102-3A29-4482-9F8A-9E3E39B3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7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C29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C29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298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298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C298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8C29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29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29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98D"/>
    <w:rPr>
      <w:b/>
      <w:bCs/>
    </w:rPr>
  </w:style>
  <w:style w:type="character" w:customStyle="1" w:styleId="Heading4Char">
    <w:name w:val="Heading 4 Char"/>
    <w:basedOn w:val="DefaultParagraphFont"/>
    <w:link w:val="Heading4"/>
    <w:uiPriority w:val="9"/>
    <w:rsid w:val="008C298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29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298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C298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8C298D"/>
    <w:rPr>
      <w:rFonts w:asciiTheme="majorHAnsi" w:eastAsiaTheme="majorEastAsia" w:hAnsiTheme="majorHAnsi" w:cstheme="majorBidi"/>
      <w:color w:val="272727" w:themeColor="text1" w:themeTint="D8"/>
      <w:sz w:val="21"/>
      <w:szCs w:val="21"/>
    </w:rPr>
  </w:style>
  <w:style w:type="paragraph" w:styleId="Title">
    <w:name w:val="Title"/>
    <w:basedOn w:val="Normal"/>
    <w:next w:val="Normal"/>
    <w:link w:val="TitleChar"/>
    <w:uiPriority w:val="10"/>
    <w:qFormat/>
    <w:rsid w:val="008C29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9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29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1786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557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1589">
      <w:bodyDiv w:val="1"/>
      <w:marLeft w:val="0"/>
      <w:marRight w:val="0"/>
      <w:marTop w:val="0"/>
      <w:marBottom w:val="0"/>
      <w:divBdr>
        <w:top w:val="none" w:sz="0" w:space="0" w:color="auto"/>
        <w:left w:val="none" w:sz="0" w:space="0" w:color="auto"/>
        <w:bottom w:val="none" w:sz="0" w:space="0" w:color="auto"/>
        <w:right w:val="none" w:sz="0" w:space="0" w:color="auto"/>
      </w:divBdr>
    </w:div>
    <w:div w:id="851266629">
      <w:bodyDiv w:val="1"/>
      <w:marLeft w:val="0"/>
      <w:marRight w:val="0"/>
      <w:marTop w:val="0"/>
      <w:marBottom w:val="0"/>
      <w:divBdr>
        <w:top w:val="none" w:sz="0" w:space="0" w:color="auto"/>
        <w:left w:val="none" w:sz="0" w:space="0" w:color="auto"/>
        <w:bottom w:val="none" w:sz="0" w:space="0" w:color="auto"/>
        <w:right w:val="none" w:sz="0" w:space="0" w:color="auto"/>
      </w:divBdr>
    </w:div>
    <w:div w:id="996491996">
      <w:bodyDiv w:val="1"/>
      <w:marLeft w:val="0"/>
      <w:marRight w:val="0"/>
      <w:marTop w:val="0"/>
      <w:marBottom w:val="0"/>
      <w:divBdr>
        <w:top w:val="none" w:sz="0" w:space="0" w:color="auto"/>
        <w:left w:val="none" w:sz="0" w:space="0" w:color="auto"/>
        <w:bottom w:val="none" w:sz="0" w:space="0" w:color="auto"/>
        <w:right w:val="none" w:sz="0" w:space="0" w:color="auto"/>
      </w:divBdr>
    </w:div>
    <w:div w:id="12327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DApply@azdes.gov?subject=Eligibility%20Ques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az.gov/services/disabilities/developmental-disabilities/determine-eligibility" TargetMode="External"/><Relationship Id="rId5" Type="http://schemas.openxmlformats.org/officeDocument/2006/relationships/hyperlink" Target="https://des.az.gov/sites/default/files/DDD-1972_3291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Monteleone</dc:creator>
  <cp:keywords/>
  <dc:description/>
  <cp:lastModifiedBy>Rebecca Monteleone</cp:lastModifiedBy>
  <cp:revision>2</cp:revision>
  <dcterms:created xsi:type="dcterms:W3CDTF">2019-09-15T23:13:00Z</dcterms:created>
  <dcterms:modified xsi:type="dcterms:W3CDTF">2019-09-15T23:13:00Z</dcterms:modified>
</cp:coreProperties>
</file>